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EF148" w14:textId="77777777" w:rsidR="00C552DA" w:rsidRDefault="008D6DC5" w:rsidP="00DB3EC7">
      <w:pPr>
        <w:jc w:val="center"/>
        <w:rPr>
          <w:rFonts w:cs="Times New Roman"/>
          <w:b/>
          <w:sz w:val="28"/>
        </w:rPr>
      </w:pPr>
      <w:r w:rsidRPr="00C552DA">
        <w:rPr>
          <w:rFonts w:cs="Times New Roman"/>
          <w:b/>
          <w:sz w:val="28"/>
        </w:rPr>
        <w:t xml:space="preserve">Monolithic supports in chromatography and down-stream processing </w:t>
      </w:r>
    </w:p>
    <w:p w14:paraId="16A05E1E" w14:textId="1670F11F" w:rsidR="008D6DC5" w:rsidRPr="00C552DA" w:rsidRDefault="008D6DC5" w:rsidP="00DB3EC7">
      <w:pPr>
        <w:jc w:val="center"/>
        <w:rPr>
          <w:rFonts w:cs="Times New Roman"/>
          <w:b/>
          <w:sz w:val="28"/>
        </w:rPr>
      </w:pPr>
      <w:bookmarkStart w:id="0" w:name="_GoBack"/>
      <w:bookmarkEnd w:id="0"/>
      <w:r w:rsidRPr="00C552DA">
        <w:rPr>
          <w:rFonts w:cs="Times New Roman"/>
          <w:b/>
          <w:sz w:val="28"/>
        </w:rPr>
        <w:t>– a 30 years long history and an encouraging future development</w:t>
      </w:r>
    </w:p>
    <w:p w14:paraId="0720B450" w14:textId="77777777" w:rsidR="00C552DA" w:rsidRDefault="00C552DA" w:rsidP="00DB3EC7">
      <w:pPr>
        <w:jc w:val="center"/>
        <w:rPr>
          <w:rFonts w:cs="Times New Roman"/>
          <w:b/>
        </w:rPr>
      </w:pPr>
    </w:p>
    <w:p w14:paraId="62BFE6F0" w14:textId="6FBE2557" w:rsidR="00C552DA" w:rsidRDefault="000E2A47" w:rsidP="00C552DA">
      <w:pPr>
        <w:jc w:val="center"/>
        <w:rPr>
          <w:rFonts w:cs="Times New Roman"/>
        </w:rPr>
      </w:pPr>
      <w:proofErr w:type="spellStart"/>
      <w:r>
        <w:rPr>
          <w:rFonts w:cs="Times New Roman"/>
        </w:rPr>
        <w:t>Djuro</w:t>
      </w:r>
      <w:proofErr w:type="spellEnd"/>
      <w:r>
        <w:rPr>
          <w:rFonts w:cs="Times New Roman"/>
        </w:rPr>
        <w:t xml:space="preserve"> </w:t>
      </w:r>
      <w:proofErr w:type="spellStart"/>
      <w:r>
        <w:rPr>
          <w:rFonts w:cs="Times New Roman"/>
        </w:rPr>
        <w:t>Josić</w:t>
      </w:r>
      <w:proofErr w:type="spellEnd"/>
      <w:r>
        <w:rPr>
          <w:rFonts w:cs="Times New Roman"/>
        </w:rPr>
        <w:t>,</w:t>
      </w:r>
    </w:p>
    <w:p w14:paraId="0EBBAE01" w14:textId="6D22EBD4" w:rsidR="00C552DA" w:rsidRDefault="000E2A47" w:rsidP="00C552DA">
      <w:pPr>
        <w:jc w:val="center"/>
        <w:rPr>
          <w:rFonts w:cs="Times New Roman"/>
        </w:rPr>
      </w:pPr>
      <w:r>
        <w:rPr>
          <w:rFonts w:cs="Times New Roman"/>
        </w:rPr>
        <w:t>Warren A</w:t>
      </w:r>
      <w:r w:rsidR="008D6DC5">
        <w:rPr>
          <w:rFonts w:cs="Times New Roman"/>
        </w:rPr>
        <w:t>lpert Medical School, Brown University, Providence, RI</w:t>
      </w:r>
    </w:p>
    <w:p w14:paraId="21476830" w14:textId="6CAB6839" w:rsidR="008D6DC5" w:rsidRPr="008D6DC5" w:rsidRDefault="008D6DC5" w:rsidP="00C552DA">
      <w:pPr>
        <w:jc w:val="center"/>
        <w:rPr>
          <w:rFonts w:cs="Times New Roman"/>
        </w:rPr>
      </w:pPr>
      <w:r>
        <w:rPr>
          <w:rFonts w:cs="Times New Roman"/>
        </w:rPr>
        <w:t>Department of Biotechnology, University of Rijeka, Rijeka, Croatia</w:t>
      </w:r>
    </w:p>
    <w:p w14:paraId="2629CB0C" w14:textId="77777777" w:rsidR="00C552DA" w:rsidRDefault="00C552DA" w:rsidP="00DB3EC7">
      <w:pPr>
        <w:rPr>
          <w:rFonts w:cs="Times New Roman"/>
        </w:rPr>
      </w:pPr>
    </w:p>
    <w:p w14:paraId="4B74B142" w14:textId="06CA4906" w:rsidR="00A10129" w:rsidRDefault="008D6DC5" w:rsidP="00C552DA">
      <w:pPr>
        <w:jc w:val="both"/>
        <w:rPr>
          <w:rFonts w:cs="Times New Roman"/>
        </w:rPr>
      </w:pPr>
      <w:r>
        <w:rPr>
          <w:rFonts w:cs="Times New Roman"/>
        </w:rPr>
        <w:t>Isolation of complex biomolecules</w:t>
      </w:r>
      <w:r w:rsidR="00A10129" w:rsidRPr="00A10129">
        <w:rPr>
          <w:rFonts w:cs="Times New Roman"/>
        </w:rPr>
        <w:t>, especially of macromolec</w:t>
      </w:r>
      <w:r>
        <w:rPr>
          <w:rFonts w:cs="Times New Roman"/>
        </w:rPr>
        <w:t xml:space="preserve">ular biopolymers </w:t>
      </w:r>
      <w:r w:rsidR="00DB3EC7">
        <w:rPr>
          <w:rFonts w:cs="Times New Roman"/>
        </w:rPr>
        <w:t xml:space="preserve">was for long time </w:t>
      </w:r>
      <w:r w:rsidR="00A10129" w:rsidRPr="00A10129">
        <w:rPr>
          <w:rFonts w:cs="Times New Roman"/>
        </w:rPr>
        <w:t>a ve</w:t>
      </w:r>
      <w:r w:rsidR="00DB3EC7">
        <w:rPr>
          <w:rFonts w:cs="Times New Roman"/>
        </w:rPr>
        <w:t>ry frustrating job. W</w:t>
      </w:r>
      <w:r w:rsidR="00A10129" w:rsidRPr="00A10129">
        <w:rPr>
          <w:rFonts w:cs="Times New Roman"/>
        </w:rPr>
        <w:t xml:space="preserve">e were looking for materials for fast separation of </w:t>
      </w:r>
      <w:r w:rsidR="00DB3EC7">
        <w:rPr>
          <w:rFonts w:cs="Times New Roman"/>
        </w:rPr>
        <w:t xml:space="preserve">biologically active </w:t>
      </w:r>
      <w:r w:rsidR="00A10129" w:rsidRPr="00A10129">
        <w:rPr>
          <w:rFonts w:cs="Times New Roman"/>
        </w:rPr>
        <w:t>proteins, hydrophobic membrane</w:t>
      </w:r>
      <w:r w:rsidR="00A10129">
        <w:rPr>
          <w:rFonts w:cs="Times New Roman"/>
        </w:rPr>
        <w:t xml:space="preserve"> (</w:t>
      </w:r>
      <w:proofErr w:type="spellStart"/>
      <w:r w:rsidR="00A10129">
        <w:rPr>
          <w:rFonts w:cs="Times New Roman"/>
        </w:rPr>
        <w:t>glyco</w:t>
      </w:r>
      <w:proofErr w:type="spellEnd"/>
      <w:r w:rsidR="00A10129">
        <w:rPr>
          <w:rFonts w:cs="Times New Roman"/>
        </w:rPr>
        <w:t>)proteins and nucleic acids.</w:t>
      </w:r>
      <w:r w:rsidR="00A10129" w:rsidRPr="00A10129">
        <w:rPr>
          <w:rFonts w:cs="Times New Roman"/>
        </w:rPr>
        <w:t xml:space="preserve"> </w:t>
      </w:r>
      <w:r w:rsidR="00DB3EC7">
        <w:rPr>
          <w:rFonts w:ascii="Times New Roman" w:hAnsi="Times New Roman" w:cs="Times New Roman"/>
          <w:lang w:val="en-GB"/>
        </w:rPr>
        <w:t xml:space="preserve">We </w:t>
      </w:r>
      <w:r w:rsidR="00374190">
        <w:rPr>
          <w:rFonts w:ascii="Times New Roman" w:hAnsi="Times New Roman" w:cs="Times New Roman"/>
          <w:lang w:val="en-GB"/>
        </w:rPr>
        <w:t>tried to overcome the</w:t>
      </w:r>
      <w:r w:rsidR="00374190" w:rsidRPr="00B66CEF">
        <w:rPr>
          <w:rFonts w:ascii="Times New Roman" w:hAnsi="Times New Roman" w:cs="Times New Roman"/>
          <w:lang w:val="en-GB"/>
        </w:rPr>
        <w:t xml:space="preserve"> problems</w:t>
      </w:r>
      <w:r w:rsidR="00374190">
        <w:rPr>
          <w:rFonts w:ascii="Times New Roman" w:hAnsi="Times New Roman" w:cs="Times New Roman"/>
          <w:lang w:val="en-GB"/>
        </w:rPr>
        <w:t xml:space="preserve"> of non-specific interactions and low recovery</w:t>
      </w:r>
      <w:r w:rsidR="0045604F">
        <w:rPr>
          <w:rFonts w:ascii="Times New Roman" w:hAnsi="Times New Roman" w:cs="Times New Roman"/>
          <w:lang w:val="en-GB"/>
        </w:rPr>
        <w:t xml:space="preserve"> that we had with particle based chromatographic supports</w:t>
      </w:r>
      <w:r>
        <w:rPr>
          <w:rFonts w:ascii="Times New Roman" w:hAnsi="Times New Roman" w:cs="Times New Roman"/>
          <w:lang w:val="en-GB"/>
        </w:rPr>
        <w:t xml:space="preserve"> by use of cellulose membranes</w:t>
      </w:r>
      <w:r w:rsidR="00374190" w:rsidRPr="00B66CEF">
        <w:rPr>
          <w:rFonts w:ascii="Times New Roman" w:hAnsi="Times New Roman" w:cs="Times New Roman"/>
          <w:lang w:val="en-GB"/>
        </w:rPr>
        <w:t xml:space="preserve"> that were modified with different ligands, however, with limited success. Both the pressure drop and non-specific interactions on these separation units we</w:t>
      </w:r>
      <w:r w:rsidR="0045604F">
        <w:rPr>
          <w:rFonts w:ascii="Times New Roman" w:hAnsi="Times New Roman" w:cs="Times New Roman"/>
          <w:lang w:val="en-GB"/>
        </w:rPr>
        <w:t>re much lower</w:t>
      </w:r>
      <w:r w:rsidR="00DB3EC7">
        <w:rPr>
          <w:rFonts w:ascii="Times New Roman" w:hAnsi="Times New Roman" w:cs="Times New Roman"/>
          <w:lang w:val="en-GB"/>
        </w:rPr>
        <w:t xml:space="preserve">, and a fast </w:t>
      </w:r>
      <w:r w:rsidR="00374190" w:rsidRPr="00B66CEF">
        <w:rPr>
          <w:rFonts w:ascii="Times New Roman" w:hAnsi="Times New Roman" w:cs="Times New Roman"/>
          <w:lang w:val="en-GB"/>
        </w:rPr>
        <w:t>separation</w:t>
      </w:r>
      <w:r w:rsidR="00DB3EC7">
        <w:rPr>
          <w:rFonts w:ascii="Times New Roman" w:hAnsi="Times New Roman" w:cs="Times New Roman"/>
          <w:lang w:val="en-GB"/>
        </w:rPr>
        <w:t xml:space="preserve"> of </w:t>
      </w:r>
      <w:r w:rsidR="0045604F">
        <w:rPr>
          <w:rFonts w:ascii="Times New Roman" w:hAnsi="Times New Roman" w:cs="Times New Roman"/>
          <w:lang w:val="en-GB"/>
        </w:rPr>
        <w:t>biologically active</w:t>
      </w:r>
      <w:r w:rsidR="00DB3EC7">
        <w:rPr>
          <w:rFonts w:ascii="Times New Roman" w:hAnsi="Times New Roman" w:cs="Times New Roman"/>
          <w:lang w:val="en-GB"/>
        </w:rPr>
        <w:t xml:space="preserve"> macromolecules was possible. However, the</w:t>
      </w:r>
      <w:r w:rsidR="00374190" w:rsidRPr="00B66CEF">
        <w:rPr>
          <w:rFonts w:ascii="Times New Roman" w:hAnsi="Times New Roman" w:cs="Times New Roman"/>
          <w:lang w:val="en-GB"/>
        </w:rPr>
        <w:t xml:space="preserve"> lifetime was very short, because of the low mechanic</w:t>
      </w:r>
      <w:r>
        <w:rPr>
          <w:rFonts w:ascii="Times New Roman" w:hAnsi="Times New Roman" w:cs="Times New Roman"/>
          <w:lang w:val="en-GB"/>
        </w:rPr>
        <w:t>al stability of such devices [1]</w:t>
      </w:r>
      <w:r w:rsidR="00374190" w:rsidRPr="00B66CEF">
        <w:rPr>
          <w:rFonts w:ascii="Times New Roman" w:hAnsi="Times New Roman" w:cs="Times New Roman"/>
          <w:lang w:val="en-GB"/>
        </w:rPr>
        <w:t>. Few years later, these problems were solved, and separation devices based on multi membrane l</w:t>
      </w:r>
      <w:r w:rsidR="0045604F">
        <w:rPr>
          <w:rFonts w:ascii="Times New Roman" w:hAnsi="Times New Roman" w:cs="Times New Roman"/>
          <w:lang w:val="en-GB"/>
        </w:rPr>
        <w:t xml:space="preserve">ayers are now broadly used </w:t>
      </w:r>
      <w:r>
        <w:rPr>
          <w:rFonts w:ascii="Times New Roman" w:hAnsi="Times New Roman" w:cs="Times New Roman"/>
          <w:lang w:val="en-GB"/>
        </w:rPr>
        <w:t>[2</w:t>
      </w:r>
      <w:r w:rsidR="00374190" w:rsidRPr="00B66CEF">
        <w:rPr>
          <w:rFonts w:ascii="Times New Roman" w:hAnsi="Times New Roman" w:cs="Times New Roman"/>
          <w:lang w:val="en-GB"/>
        </w:rPr>
        <w:t xml:space="preserve">]. </w:t>
      </w:r>
      <w:r w:rsidR="00A10129" w:rsidRPr="00A10129">
        <w:rPr>
          <w:rFonts w:cs="Times New Roman"/>
        </w:rPr>
        <w:t xml:space="preserve">Monolithic supports were the </w:t>
      </w:r>
      <w:r w:rsidR="00DB3EC7">
        <w:rPr>
          <w:rFonts w:cs="Times New Roman"/>
        </w:rPr>
        <w:t xml:space="preserve">other </w:t>
      </w:r>
      <w:r w:rsidR="00A10129" w:rsidRPr="00A10129">
        <w:rPr>
          <w:rFonts w:cs="Times New Roman"/>
        </w:rPr>
        <w:t>alternative, and their</w:t>
      </w:r>
      <w:r w:rsidR="00A10129">
        <w:rPr>
          <w:rFonts w:cs="Times New Roman"/>
        </w:rPr>
        <w:t xml:space="preserve"> development started </w:t>
      </w:r>
      <w:r w:rsidR="00DB3EC7">
        <w:rPr>
          <w:rFonts w:cs="Times New Roman"/>
        </w:rPr>
        <w:t xml:space="preserve">at the same time, </w:t>
      </w:r>
      <w:r w:rsidR="00A10129">
        <w:rPr>
          <w:rFonts w:cs="Times New Roman"/>
        </w:rPr>
        <w:t>at the</w:t>
      </w:r>
      <w:r w:rsidR="00A10129">
        <w:rPr>
          <w:rFonts w:ascii="Times New Roman" w:hAnsi="Times New Roman" w:cs="Times New Roman"/>
          <w:lang w:val="en-GB"/>
        </w:rPr>
        <w:t xml:space="preserve"> </w:t>
      </w:r>
      <w:r w:rsidR="00DB3EC7">
        <w:rPr>
          <w:rFonts w:ascii="Times New Roman" w:hAnsi="Times New Roman" w:cs="Times New Roman"/>
          <w:lang w:val="en-GB"/>
        </w:rPr>
        <w:t xml:space="preserve">end of </w:t>
      </w:r>
      <w:r>
        <w:rPr>
          <w:rFonts w:ascii="Times New Roman" w:hAnsi="Times New Roman" w:cs="Times New Roman"/>
          <w:lang w:val="en-GB"/>
        </w:rPr>
        <w:t xml:space="preserve">80’s, when </w:t>
      </w:r>
      <w:proofErr w:type="spellStart"/>
      <w:r>
        <w:rPr>
          <w:rFonts w:ascii="Times New Roman" w:hAnsi="Times New Roman" w:cs="Times New Roman"/>
          <w:lang w:val="en-GB"/>
        </w:rPr>
        <w:t>Švec</w:t>
      </w:r>
      <w:proofErr w:type="spellEnd"/>
      <w:r>
        <w:rPr>
          <w:rFonts w:ascii="Times New Roman" w:hAnsi="Times New Roman" w:cs="Times New Roman"/>
          <w:lang w:val="en-GB"/>
        </w:rPr>
        <w:t xml:space="preserve"> and </w:t>
      </w:r>
      <w:proofErr w:type="spellStart"/>
      <w:r>
        <w:rPr>
          <w:rFonts w:ascii="Times New Roman" w:hAnsi="Times New Roman" w:cs="Times New Roman"/>
          <w:lang w:val="en-GB"/>
        </w:rPr>
        <w:t>Tennikova</w:t>
      </w:r>
      <w:proofErr w:type="spellEnd"/>
      <w:r>
        <w:rPr>
          <w:rFonts w:ascii="Times New Roman" w:hAnsi="Times New Roman" w:cs="Times New Roman"/>
          <w:lang w:val="en-GB"/>
        </w:rPr>
        <w:t xml:space="preserve"> [3] and </w:t>
      </w:r>
      <w:proofErr w:type="spellStart"/>
      <w:r>
        <w:rPr>
          <w:rFonts w:ascii="Times New Roman" w:hAnsi="Times New Roman" w:cs="Times New Roman"/>
          <w:lang w:val="en-GB"/>
        </w:rPr>
        <w:t>Hjertén's</w:t>
      </w:r>
      <w:proofErr w:type="spellEnd"/>
      <w:r>
        <w:rPr>
          <w:rFonts w:ascii="Times New Roman" w:hAnsi="Times New Roman" w:cs="Times New Roman"/>
          <w:lang w:val="en-GB"/>
        </w:rPr>
        <w:t xml:space="preserve"> group [4</w:t>
      </w:r>
      <w:r w:rsidR="00A10129" w:rsidRPr="00B66CEF">
        <w:rPr>
          <w:rFonts w:ascii="Times New Roman" w:hAnsi="Times New Roman" w:cs="Times New Roman"/>
          <w:lang w:val="en-GB"/>
        </w:rPr>
        <w:t>] developed polymer based monolithic supports, firstly ca</w:t>
      </w:r>
      <w:r>
        <w:rPr>
          <w:rFonts w:ascii="Times New Roman" w:hAnsi="Times New Roman" w:cs="Times New Roman"/>
          <w:lang w:val="en-GB"/>
        </w:rPr>
        <w:t>lled «</w:t>
      </w:r>
      <w:proofErr w:type="spellStart"/>
      <w:r>
        <w:rPr>
          <w:rFonts w:ascii="Times New Roman" w:hAnsi="Times New Roman" w:cs="Times New Roman"/>
          <w:lang w:val="en-GB"/>
        </w:rPr>
        <w:t>macroporous</w:t>
      </w:r>
      <w:proofErr w:type="spellEnd"/>
      <w:r>
        <w:rPr>
          <w:rFonts w:ascii="Times New Roman" w:hAnsi="Times New Roman" w:cs="Times New Roman"/>
          <w:lang w:val="en-GB"/>
        </w:rPr>
        <w:t xml:space="preserve"> membranes» [3</w:t>
      </w:r>
      <w:r w:rsidR="00A10129" w:rsidRPr="00B66CEF">
        <w:rPr>
          <w:rFonts w:ascii="Times New Roman" w:hAnsi="Times New Roman" w:cs="Times New Roman"/>
          <w:lang w:val="en-GB"/>
        </w:rPr>
        <w:t>] or «continuous poly</w:t>
      </w:r>
      <w:r>
        <w:rPr>
          <w:rFonts w:ascii="Times New Roman" w:hAnsi="Times New Roman" w:cs="Times New Roman"/>
          <w:lang w:val="en-GB"/>
        </w:rPr>
        <w:t>mer beds» [4</w:t>
      </w:r>
      <w:r w:rsidR="00A10129" w:rsidRPr="00B66CEF">
        <w:rPr>
          <w:rFonts w:ascii="Times New Roman" w:hAnsi="Times New Roman" w:cs="Times New Roman"/>
          <w:lang w:val="en-GB"/>
        </w:rPr>
        <w:t>]. They are porous structures that contain c</w:t>
      </w:r>
      <w:r w:rsidR="0045604F">
        <w:rPr>
          <w:rFonts w:ascii="Times New Roman" w:hAnsi="Times New Roman" w:cs="Times New Roman"/>
          <w:lang w:val="en-GB"/>
        </w:rPr>
        <w:t xml:space="preserve">hannels and that bear </w:t>
      </w:r>
      <w:r w:rsidR="00A10129" w:rsidRPr="00B66CEF">
        <w:rPr>
          <w:rFonts w:ascii="Times New Roman" w:hAnsi="Times New Roman" w:cs="Times New Roman"/>
          <w:lang w:val="en-GB"/>
        </w:rPr>
        <w:t>different ligands. Both groups demonstrated their successful use for chromatographic separat</w:t>
      </w:r>
      <w:r w:rsidR="00A10129">
        <w:rPr>
          <w:rFonts w:ascii="Times New Roman" w:hAnsi="Times New Roman" w:cs="Times New Roman"/>
          <w:lang w:val="en-GB"/>
        </w:rPr>
        <w:t>ions of standard proteins</w:t>
      </w:r>
      <w:r w:rsidR="00374190">
        <w:rPr>
          <w:rFonts w:ascii="Times New Roman" w:hAnsi="Times New Roman" w:cs="Times New Roman"/>
          <w:lang w:val="en-GB"/>
        </w:rPr>
        <w:t xml:space="preserve">. </w:t>
      </w:r>
      <w:r w:rsidR="00A10129">
        <w:rPr>
          <w:rFonts w:ascii="2" w:hAnsi="2" w:cs="Times New Roman"/>
          <w:lang w:val="en-GB"/>
        </w:rPr>
        <w:t xml:space="preserve">The main driving force for development of new chromatographic supports was the necessity for isolation and separation of physiologically active biopolymers and their use for </w:t>
      </w:r>
      <w:r w:rsidR="00A10129">
        <w:rPr>
          <w:rFonts w:ascii="2" w:hAnsi="2" w:cs="Times New Roman" w:hint="eastAsia"/>
          <w:lang w:val="en-GB"/>
        </w:rPr>
        <w:t>therapeutic</w:t>
      </w:r>
      <w:r w:rsidR="00374190">
        <w:rPr>
          <w:rFonts w:ascii="2" w:hAnsi="2" w:cs="Times New Roman"/>
          <w:lang w:val="en-GB"/>
        </w:rPr>
        <w:t xml:space="preserve"> purposes. Our first work at this field started one year later, and first papers about use of monoliths for biopolymer separations and immobilization of enzymes were published already one year later. After this short overview, </w:t>
      </w:r>
      <w:r w:rsidR="00A10129" w:rsidRPr="00A10129">
        <w:rPr>
          <w:rFonts w:cs="Times New Roman"/>
        </w:rPr>
        <w:t>recent developments in monolithic technology</w:t>
      </w:r>
      <w:r w:rsidR="00A10129">
        <w:rPr>
          <w:rFonts w:cs="Times New Roman"/>
        </w:rPr>
        <w:t xml:space="preserve"> </w:t>
      </w:r>
      <w:r w:rsidR="00A10129" w:rsidRPr="00A10129">
        <w:rPr>
          <w:rFonts w:cs="Times New Roman"/>
        </w:rPr>
        <w:t>and the use of these supports for the separation of biopolymers, immobilization of enzymes</w:t>
      </w:r>
      <w:r w:rsidR="00A10129">
        <w:rPr>
          <w:rFonts w:cs="Times New Roman"/>
        </w:rPr>
        <w:t xml:space="preserve"> </w:t>
      </w:r>
      <w:r w:rsidR="00A10129" w:rsidRPr="00A10129">
        <w:rPr>
          <w:rFonts w:cs="Times New Roman"/>
        </w:rPr>
        <w:t>and fast conversion of substrates on both analytical and preparative scale, as well as for the</w:t>
      </w:r>
      <w:r w:rsidR="00A10129">
        <w:rPr>
          <w:rFonts w:cs="Times New Roman"/>
        </w:rPr>
        <w:t xml:space="preserve"> </w:t>
      </w:r>
      <w:r w:rsidR="00A10129" w:rsidRPr="00A10129">
        <w:rPr>
          <w:rFonts w:cs="Times New Roman"/>
        </w:rPr>
        <w:t>isolation and separation of viruses, plasmids, and other nanoparticles. The possibility for</w:t>
      </w:r>
      <w:r w:rsidR="00A10129">
        <w:rPr>
          <w:rFonts w:cs="Times New Roman"/>
        </w:rPr>
        <w:t xml:space="preserve"> </w:t>
      </w:r>
      <w:r w:rsidR="00A10129" w:rsidRPr="00A10129">
        <w:rPr>
          <w:rFonts w:cs="Times New Roman"/>
        </w:rPr>
        <w:t>using these supports in sample displacement mode opened new possibilities for fast and</w:t>
      </w:r>
      <w:r w:rsidR="00A10129">
        <w:rPr>
          <w:rFonts w:cs="Times New Roman"/>
        </w:rPr>
        <w:t xml:space="preserve"> </w:t>
      </w:r>
      <w:r w:rsidR="00A10129" w:rsidRPr="00A10129">
        <w:rPr>
          <w:rFonts w:cs="Times New Roman"/>
        </w:rPr>
        <w:t xml:space="preserve">simple fractionation of </w:t>
      </w:r>
      <w:r w:rsidR="0045604F">
        <w:rPr>
          <w:rFonts w:cs="Times New Roman"/>
        </w:rPr>
        <w:t>macromolecules and nanoparticles</w:t>
      </w:r>
      <w:r>
        <w:rPr>
          <w:rFonts w:cs="Times New Roman"/>
        </w:rPr>
        <w:t>.  Newly, s</w:t>
      </w:r>
      <w:r w:rsidR="00A10129" w:rsidRPr="00A10129">
        <w:rPr>
          <w:rFonts w:cs="Times New Roman"/>
        </w:rPr>
        <w:t xml:space="preserve">eparation of </w:t>
      </w:r>
      <w:proofErr w:type="spellStart"/>
      <w:r w:rsidR="00A10129" w:rsidRPr="00A10129">
        <w:rPr>
          <w:rFonts w:cs="Times New Roman"/>
        </w:rPr>
        <w:t>microvesicles</w:t>
      </w:r>
      <w:proofErr w:type="spellEnd"/>
      <w:r w:rsidR="00A10129" w:rsidRPr="00A10129">
        <w:rPr>
          <w:rFonts w:cs="Times New Roman"/>
        </w:rPr>
        <w:t xml:space="preserve"> and</w:t>
      </w:r>
      <w:r w:rsidR="00A10129">
        <w:rPr>
          <w:rFonts w:cs="Times New Roman"/>
        </w:rPr>
        <w:t xml:space="preserve"> </w:t>
      </w:r>
      <w:r>
        <w:rPr>
          <w:rFonts w:cs="Times New Roman"/>
        </w:rPr>
        <w:t>exosomes rapidly gained on importance and it is one of interesting</w:t>
      </w:r>
      <w:r w:rsidR="00A10129" w:rsidRPr="00A10129">
        <w:rPr>
          <w:rFonts w:cs="Times New Roman"/>
        </w:rPr>
        <w:t xml:space="preserve"> future for applications of specially</w:t>
      </w:r>
      <w:r w:rsidR="00A10129">
        <w:rPr>
          <w:rFonts w:cs="Times New Roman"/>
        </w:rPr>
        <w:t xml:space="preserve"> </w:t>
      </w:r>
      <w:r w:rsidR="00A10129" w:rsidRPr="00A10129">
        <w:rPr>
          <w:rFonts w:cs="Times New Roman"/>
        </w:rPr>
        <w:t>tailored monolithic supports with large pore sizes</w:t>
      </w:r>
      <w:r>
        <w:rPr>
          <w:rFonts w:cs="Times New Roman"/>
        </w:rPr>
        <w:t>. With the i</w:t>
      </w:r>
      <w:r w:rsidR="00A10129" w:rsidRPr="00A10129">
        <w:rPr>
          <w:rFonts w:cs="Times New Roman"/>
        </w:rPr>
        <w:t>ncreasing production and</w:t>
      </w:r>
      <w:r w:rsidR="00A10129">
        <w:rPr>
          <w:rFonts w:cs="Times New Roman"/>
        </w:rPr>
        <w:t xml:space="preserve"> </w:t>
      </w:r>
      <w:r w:rsidR="00A10129" w:rsidRPr="00A10129">
        <w:rPr>
          <w:rFonts w:cs="Times New Roman"/>
        </w:rPr>
        <w:t>use of these cellular products for diagnostic and therapeutic purposes, this development will</w:t>
      </w:r>
      <w:r w:rsidR="00A10129">
        <w:rPr>
          <w:rFonts w:cs="Times New Roman"/>
        </w:rPr>
        <w:t xml:space="preserve"> </w:t>
      </w:r>
      <w:r w:rsidR="00A10129" w:rsidRPr="00A10129">
        <w:rPr>
          <w:rFonts w:cs="Times New Roman"/>
        </w:rPr>
        <w:t>be accompanied with increasing use of monoliths for their isolation, in-process control, and</w:t>
      </w:r>
      <w:r w:rsidR="00A10129">
        <w:rPr>
          <w:rFonts w:cs="Times New Roman"/>
        </w:rPr>
        <w:t xml:space="preserve"> </w:t>
      </w:r>
      <w:r w:rsidR="00A10129" w:rsidRPr="00A10129">
        <w:rPr>
          <w:rFonts w:cs="Times New Roman"/>
        </w:rPr>
        <w:t>both quality control and quality assurance.</w:t>
      </w:r>
      <w:r w:rsidR="00DB3EC7">
        <w:rPr>
          <w:rFonts w:cs="Times New Roman"/>
        </w:rPr>
        <w:t xml:space="preserve"> </w:t>
      </w:r>
    </w:p>
    <w:p w14:paraId="19601777" w14:textId="77777777" w:rsidR="00C552DA" w:rsidRDefault="00C552DA" w:rsidP="00DB3EC7">
      <w:pPr>
        <w:rPr>
          <w:rFonts w:cs="Times New Roman"/>
        </w:rPr>
      </w:pPr>
    </w:p>
    <w:p w14:paraId="56C1172D" w14:textId="77777777" w:rsidR="0045604F" w:rsidRDefault="00DB3EC7" w:rsidP="0045604F">
      <w:pPr>
        <w:pStyle w:val="ListParagraph"/>
        <w:numPr>
          <w:ilvl w:val="0"/>
          <w:numId w:val="1"/>
        </w:numPr>
        <w:rPr>
          <w:rFonts w:ascii="Times New Roman" w:eastAsia="Times New Roman" w:hAnsi="Times New Roman" w:cs="Times New Roman"/>
          <w:lang w:val="en-GB"/>
        </w:rPr>
      </w:pPr>
      <w:proofErr w:type="spellStart"/>
      <w:r w:rsidRPr="00D133ED">
        <w:rPr>
          <w:rFonts w:ascii="Times New Roman" w:eastAsia="Times New Roman" w:hAnsi="Times New Roman" w:cs="Times New Roman"/>
          <w:lang w:val="en-GB"/>
        </w:rPr>
        <w:t>Josić</w:t>
      </w:r>
      <w:proofErr w:type="spellEnd"/>
      <w:r w:rsidRPr="00D133ED">
        <w:rPr>
          <w:rFonts w:ascii="Times New Roman" w:eastAsia="Times New Roman" w:hAnsi="Times New Roman" w:cs="Times New Roman"/>
          <w:lang w:val="en-GB"/>
        </w:rPr>
        <w:t xml:space="preserve">, </w:t>
      </w:r>
      <w:proofErr w:type="spellStart"/>
      <w:r w:rsidRPr="00D133ED">
        <w:rPr>
          <w:rFonts w:ascii="Times New Roman" w:eastAsia="Times New Roman" w:hAnsi="Times New Roman" w:cs="Times New Roman"/>
          <w:lang w:val="en-GB"/>
        </w:rPr>
        <w:t>Dj</w:t>
      </w:r>
      <w:proofErr w:type="spellEnd"/>
      <w:r w:rsidRPr="00D133ED">
        <w:rPr>
          <w:rFonts w:ascii="Times New Roman" w:eastAsia="Times New Roman" w:hAnsi="Times New Roman" w:cs="Times New Roman"/>
          <w:lang w:val="en-GB"/>
        </w:rPr>
        <w:t xml:space="preserve">., </w:t>
      </w:r>
      <w:proofErr w:type="spellStart"/>
      <w:r w:rsidRPr="00D133ED">
        <w:rPr>
          <w:rFonts w:ascii="Times New Roman" w:eastAsia="Times New Roman" w:hAnsi="Times New Roman" w:cs="Times New Roman"/>
          <w:lang w:val="en-GB"/>
        </w:rPr>
        <w:t>Schuett</w:t>
      </w:r>
      <w:proofErr w:type="spellEnd"/>
      <w:r w:rsidRPr="00D133ED">
        <w:rPr>
          <w:rFonts w:ascii="Times New Roman" w:eastAsia="Times New Roman" w:hAnsi="Times New Roman" w:cs="Times New Roman"/>
          <w:lang w:val="en-GB"/>
        </w:rPr>
        <w:t xml:space="preserve">, W., van </w:t>
      </w:r>
      <w:proofErr w:type="spellStart"/>
      <w:r w:rsidRPr="00D133ED">
        <w:rPr>
          <w:rFonts w:ascii="Times New Roman" w:eastAsia="Times New Roman" w:hAnsi="Times New Roman" w:cs="Times New Roman"/>
          <w:lang w:val="en-GB"/>
        </w:rPr>
        <w:t>Renswoude</w:t>
      </w:r>
      <w:proofErr w:type="spellEnd"/>
      <w:r w:rsidRPr="00D133ED">
        <w:rPr>
          <w:rFonts w:ascii="Times New Roman" w:eastAsia="Times New Roman" w:hAnsi="Times New Roman" w:cs="Times New Roman"/>
          <w:lang w:val="en-GB"/>
        </w:rPr>
        <w:t xml:space="preserve">, J., Reutter, W., J. </w:t>
      </w:r>
      <w:proofErr w:type="spellStart"/>
      <w:r w:rsidRPr="00D133ED">
        <w:rPr>
          <w:rFonts w:ascii="Times New Roman" w:eastAsia="Times New Roman" w:hAnsi="Times New Roman" w:cs="Times New Roman"/>
          <w:lang w:val="en-GB"/>
        </w:rPr>
        <w:t>Chromatogr</w:t>
      </w:r>
      <w:proofErr w:type="spellEnd"/>
      <w:r w:rsidRPr="00D133ED">
        <w:rPr>
          <w:rFonts w:ascii="Times New Roman" w:eastAsia="Times New Roman" w:hAnsi="Times New Roman" w:cs="Times New Roman"/>
          <w:lang w:val="en-GB"/>
        </w:rPr>
        <w:t xml:space="preserve">. A 1986, </w:t>
      </w:r>
      <w:r w:rsidRPr="00D133ED">
        <w:rPr>
          <w:rFonts w:ascii="Times New Roman" w:eastAsia="Times New Roman" w:hAnsi="Times New Roman" w:cs="Times New Roman"/>
          <w:i/>
          <w:lang w:val="en-GB"/>
        </w:rPr>
        <w:t xml:space="preserve">353, </w:t>
      </w:r>
      <w:r w:rsidRPr="00D133ED">
        <w:rPr>
          <w:rFonts w:ascii="Times New Roman" w:eastAsia="Times New Roman" w:hAnsi="Times New Roman" w:cs="Times New Roman"/>
          <w:lang w:val="en-GB"/>
        </w:rPr>
        <w:t xml:space="preserve">13-18. </w:t>
      </w:r>
    </w:p>
    <w:p w14:paraId="48A31042" w14:textId="77777777" w:rsidR="00DB3EC7" w:rsidRPr="0045604F" w:rsidRDefault="0045604F" w:rsidP="0045604F">
      <w:pPr>
        <w:pStyle w:val="ListParagraph"/>
        <w:numPr>
          <w:ilvl w:val="0"/>
          <w:numId w:val="1"/>
        </w:numPr>
        <w:rPr>
          <w:rFonts w:ascii="Times New Roman" w:eastAsia="Times New Roman" w:hAnsi="Times New Roman" w:cs="Times New Roman"/>
          <w:lang w:val="en-GB"/>
        </w:rPr>
      </w:pPr>
      <w:proofErr w:type="spellStart"/>
      <w:r w:rsidRPr="00D133ED">
        <w:rPr>
          <w:rFonts w:ascii="Times New Roman" w:hAnsi="Times New Roman" w:cs="Times New Roman"/>
          <w:lang w:val="en-GB"/>
        </w:rPr>
        <w:t>Avramescu</w:t>
      </w:r>
      <w:proofErr w:type="spellEnd"/>
      <w:r w:rsidRPr="00D133ED">
        <w:rPr>
          <w:rFonts w:ascii="Times New Roman" w:hAnsi="Times New Roman" w:cs="Times New Roman"/>
          <w:lang w:val="en-GB"/>
        </w:rPr>
        <w:t xml:space="preserve">, M. E., </w:t>
      </w:r>
      <w:proofErr w:type="spellStart"/>
      <w:r w:rsidRPr="00D133ED">
        <w:rPr>
          <w:rFonts w:ascii="Times New Roman" w:hAnsi="Times New Roman" w:cs="Times New Roman"/>
          <w:lang w:val="en-GB"/>
        </w:rPr>
        <w:t>Borneman</w:t>
      </w:r>
      <w:proofErr w:type="spellEnd"/>
      <w:r w:rsidRPr="00D133ED">
        <w:rPr>
          <w:rFonts w:ascii="Times New Roman" w:hAnsi="Times New Roman" w:cs="Times New Roman"/>
          <w:lang w:val="en-GB"/>
        </w:rPr>
        <w:t xml:space="preserve"> Z, </w:t>
      </w:r>
      <w:proofErr w:type="spellStart"/>
      <w:r w:rsidRPr="00D133ED">
        <w:rPr>
          <w:rFonts w:ascii="Times New Roman" w:hAnsi="Times New Roman" w:cs="Times New Roman"/>
          <w:lang w:val="en-GB"/>
        </w:rPr>
        <w:t>Wessling</w:t>
      </w:r>
      <w:proofErr w:type="spellEnd"/>
      <w:r w:rsidRPr="00D133ED">
        <w:rPr>
          <w:rFonts w:ascii="Times New Roman" w:hAnsi="Times New Roman" w:cs="Times New Roman"/>
          <w:lang w:val="en-GB"/>
        </w:rPr>
        <w:t xml:space="preserve"> M, Membrane and monolithic connective chromatographic supports, in </w:t>
      </w:r>
      <w:r w:rsidRPr="00D133ED">
        <w:rPr>
          <w:rFonts w:ascii="Times New Roman" w:eastAsia="Times New Roman" w:hAnsi="Times New Roman" w:cs="Times New Roman"/>
          <w:bCs/>
          <w:kern w:val="36"/>
          <w:lang w:val="en-GB"/>
        </w:rPr>
        <w:t xml:space="preserve">Handbook of Membrane Separations: Chemical, Pharmaceutical, Food, and Biotechnological Applications, Second Edition, </w:t>
      </w:r>
      <w:r w:rsidRPr="00D133ED">
        <w:rPr>
          <w:rFonts w:ascii="Times New Roman" w:eastAsia="Times New Roman" w:hAnsi="Times New Roman" w:cs="Times New Roman"/>
          <w:shd w:val="clear" w:color="auto" w:fill="FFFFFF"/>
          <w:lang w:val="en-GB"/>
        </w:rPr>
        <w:t xml:space="preserve">Anil K. </w:t>
      </w:r>
      <w:proofErr w:type="spellStart"/>
      <w:r w:rsidRPr="00D133ED">
        <w:rPr>
          <w:rFonts w:ascii="Times New Roman" w:eastAsia="Times New Roman" w:hAnsi="Times New Roman" w:cs="Times New Roman"/>
          <w:shd w:val="clear" w:color="auto" w:fill="FFFFFF"/>
          <w:lang w:val="en-GB"/>
        </w:rPr>
        <w:t>Pabby</w:t>
      </w:r>
      <w:proofErr w:type="spellEnd"/>
      <w:r w:rsidRPr="00D133ED">
        <w:rPr>
          <w:rFonts w:ascii="Times New Roman" w:eastAsia="Times New Roman" w:hAnsi="Times New Roman" w:cs="Times New Roman"/>
          <w:shd w:val="clear" w:color="auto" w:fill="FFFFFF"/>
          <w:lang w:val="en-GB"/>
        </w:rPr>
        <w:t xml:space="preserve">, Syed S.H. Rizvi, Ana Maria </w:t>
      </w:r>
      <w:proofErr w:type="spellStart"/>
      <w:r w:rsidRPr="00D133ED">
        <w:rPr>
          <w:rFonts w:ascii="Times New Roman" w:eastAsia="Times New Roman" w:hAnsi="Times New Roman" w:cs="Times New Roman"/>
          <w:shd w:val="clear" w:color="auto" w:fill="FFFFFF"/>
          <w:lang w:val="en-GB"/>
        </w:rPr>
        <w:t>Sastre</w:t>
      </w:r>
      <w:proofErr w:type="spellEnd"/>
      <w:r w:rsidRPr="00D133ED">
        <w:rPr>
          <w:rFonts w:ascii="Times New Roman" w:eastAsia="Times New Roman" w:hAnsi="Times New Roman" w:cs="Times New Roman"/>
          <w:shd w:val="clear" w:color="auto" w:fill="FFFFFF"/>
          <w:lang w:val="en-GB"/>
        </w:rPr>
        <w:t xml:space="preserve"> </w:t>
      </w:r>
      <w:proofErr w:type="spellStart"/>
      <w:r w:rsidRPr="00D133ED">
        <w:rPr>
          <w:rFonts w:ascii="Times New Roman" w:eastAsia="Times New Roman" w:hAnsi="Times New Roman" w:cs="Times New Roman"/>
          <w:shd w:val="clear" w:color="auto" w:fill="FFFFFF"/>
          <w:lang w:val="en-GB"/>
        </w:rPr>
        <w:t>Requena</w:t>
      </w:r>
      <w:proofErr w:type="spellEnd"/>
      <w:r w:rsidRPr="00D133ED">
        <w:rPr>
          <w:rFonts w:ascii="Times New Roman" w:eastAsia="Times New Roman" w:hAnsi="Times New Roman" w:cs="Times New Roman"/>
          <w:shd w:val="clear" w:color="auto" w:fill="FFFFFF"/>
          <w:lang w:val="en-GB"/>
        </w:rPr>
        <w:t xml:space="preserve"> Eds, April 9, 2015 by CRC Press. </w:t>
      </w:r>
    </w:p>
    <w:p w14:paraId="32B397EF" w14:textId="77777777" w:rsidR="00DB3EC7" w:rsidRPr="00D133ED" w:rsidRDefault="00DB3EC7" w:rsidP="00DB3EC7">
      <w:pPr>
        <w:pStyle w:val="ListParagraph"/>
        <w:numPr>
          <w:ilvl w:val="0"/>
          <w:numId w:val="1"/>
        </w:numPr>
        <w:rPr>
          <w:rFonts w:ascii="Times New Roman" w:hAnsi="Times New Roman" w:cs="Times New Roman"/>
          <w:lang w:val="en-GB"/>
        </w:rPr>
      </w:pPr>
      <w:proofErr w:type="spellStart"/>
      <w:r w:rsidRPr="00D133ED">
        <w:rPr>
          <w:rFonts w:ascii="Times New Roman" w:hAnsi="Times New Roman" w:cs="Times New Roman"/>
          <w:lang w:val="en-GB"/>
        </w:rPr>
        <w:t>Tennikova</w:t>
      </w:r>
      <w:proofErr w:type="spellEnd"/>
      <w:r w:rsidRPr="00D133ED">
        <w:rPr>
          <w:rFonts w:ascii="Times New Roman" w:hAnsi="Times New Roman" w:cs="Times New Roman"/>
          <w:lang w:val="en-GB"/>
        </w:rPr>
        <w:t xml:space="preserve"> T. B., </w:t>
      </w:r>
      <w:proofErr w:type="spellStart"/>
      <w:r w:rsidRPr="00D133ED">
        <w:rPr>
          <w:rFonts w:ascii="Times New Roman" w:hAnsi="Times New Roman" w:cs="Times New Roman"/>
          <w:lang w:val="en-GB"/>
        </w:rPr>
        <w:t>Svec</w:t>
      </w:r>
      <w:proofErr w:type="spellEnd"/>
      <w:r w:rsidRPr="00D133ED">
        <w:rPr>
          <w:rFonts w:ascii="Times New Roman" w:hAnsi="Times New Roman" w:cs="Times New Roman"/>
          <w:lang w:val="en-GB"/>
        </w:rPr>
        <w:t xml:space="preserve"> F,. </w:t>
      </w:r>
      <w:proofErr w:type="spellStart"/>
      <w:r w:rsidRPr="00D133ED">
        <w:rPr>
          <w:rFonts w:ascii="Times New Roman" w:hAnsi="Times New Roman" w:cs="Times New Roman"/>
          <w:lang w:val="en-GB"/>
        </w:rPr>
        <w:t>Belenkii</w:t>
      </w:r>
      <w:proofErr w:type="spellEnd"/>
      <w:r w:rsidRPr="00D133ED">
        <w:rPr>
          <w:rFonts w:ascii="Times New Roman" w:hAnsi="Times New Roman" w:cs="Times New Roman"/>
          <w:lang w:val="en-GB"/>
        </w:rPr>
        <w:t xml:space="preserve"> B. G., </w:t>
      </w:r>
      <w:r w:rsidRPr="00D133ED">
        <w:rPr>
          <w:rFonts w:ascii="Times New Roman" w:hAnsi="Times New Roman" w:cs="Times New Roman"/>
          <w:i/>
          <w:lang w:val="en-GB"/>
        </w:rPr>
        <w:t xml:space="preserve">J. Liquid </w:t>
      </w:r>
      <w:proofErr w:type="spellStart"/>
      <w:r w:rsidRPr="00D133ED">
        <w:rPr>
          <w:rFonts w:ascii="Times New Roman" w:hAnsi="Times New Roman" w:cs="Times New Roman"/>
          <w:i/>
          <w:lang w:val="en-GB"/>
        </w:rPr>
        <w:t>Chromatogr</w:t>
      </w:r>
      <w:proofErr w:type="spellEnd"/>
      <w:r w:rsidRPr="00D133ED">
        <w:rPr>
          <w:rFonts w:ascii="Times New Roman" w:hAnsi="Times New Roman" w:cs="Times New Roman"/>
          <w:i/>
          <w:lang w:val="en-GB"/>
        </w:rPr>
        <w:t>.</w:t>
      </w:r>
      <w:r w:rsidRPr="00D133ED">
        <w:rPr>
          <w:rFonts w:ascii="Times New Roman" w:hAnsi="Times New Roman" w:cs="Times New Roman"/>
          <w:lang w:val="en-GB"/>
        </w:rPr>
        <w:t xml:space="preserve"> 1990 </w:t>
      </w:r>
      <w:r w:rsidRPr="00D133ED">
        <w:rPr>
          <w:rFonts w:ascii="Times New Roman" w:hAnsi="Times New Roman" w:cs="Times New Roman"/>
          <w:i/>
          <w:lang w:val="en-GB"/>
        </w:rPr>
        <w:t>13</w:t>
      </w:r>
      <w:r w:rsidRPr="00D133ED">
        <w:rPr>
          <w:rFonts w:ascii="Times New Roman" w:hAnsi="Times New Roman" w:cs="Times New Roman"/>
          <w:lang w:val="en-GB"/>
        </w:rPr>
        <w:t xml:space="preserve">, 63-70. </w:t>
      </w:r>
    </w:p>
    <w:p w14:paraId="2ED86B24" w14:textId="77777777" w:rsidR="00DB3EC7" w:rsidRPr="00D133ED" w:rsidRDefault="00DB3EC7" w:rsidP="00DB3EC7">
      <w:pPr>
        <w:pStyle w:val="ListParagraph"/>
        <w:numPr>
          <w:ilvl w:val="0"/>
          <w:numId w:val="1"/>
        </w:numPr>
        <w:rPr>
          <w:rFonts w:ascii="Times New Roman" w:hAnsi="Times New Roman" w:cs="Times New Roman"/>
          <w:lang w:val="en-GB"/>
        </w:rPr>
      </w:pPr>
      <w:proofErr w:type="spellStart"/>
      <w:r>
        <w:rPr>
          <w:rFonts w:ascii="Times New Roman" w:hAnsi="Times New Roman" w:cs="Times New Roman"/>
          <w:lang w:val="en-GB"/>
        </w:rPr>
        <w:t>Hjertén</w:t>
      </w:r>
      <w:proofErr w:type="spellEnd"/>
      <w:r>
        <w:rPr>
          <w:rFonts w:ascii="Times New Roman" w:hAnsi="Times New Roman" w:cs="Times New Roman"/>
          <w:lang w:val="en-GB"/>
        </w:rPr>
        <w:t xml:space="preserve"> S., Liao J. L.</w:t>
      </w:r>
      <w:r w:rsidRPr="00D133ED">
        <w:rPr>
          <w:rFonts w:ascii="Times New Roman" w:hAnsi="Times New Roman" w:cs="Times New Roman"/>
          <w:lang w:val="en-GB"/>
        </w:rPr>
        <w:t xml:space="preserve">, Zhang R.,  </w:t>
      </w:r>
      <w:r w:rsidRPr="00D133ED">
        <w:rPr>
          <w:rFonts w:ascii="Times New Roman" w:hAnsi="Times New Roman" w:cs="Times New Roman"/>
          <w:i/>
          <w:lang w:val="en-GB"/>
        </w:rPr>
        <w:t xml:space="preserve">J. </w:t>
      </w:r>
      <w:proofErr w:type="spellStart"/>
      <w:r w:rsidRPr="00D133ED">
        <w:rPr>
          <w:rFonts w:ascii="Times New Roman" w:hAnsi="Times New Roman" w:cs="Times New Roman"/>
          <w:i/>
          <w:lang w:val="en-GB"/>
        </w:rPr>
        <w:t>Chromatogr</w:t>
      </w:r>
      <w:proofErr w:type="spellEnd"/>
      <w:r w:rsidRPr="00D133ED">
        <w:rPr>
          <w:rFonts w:ascii="Times New Roman" w:hAnsi="Times New Roman" w:cs="Times New Roman"/>
          <w:i/>
          <w:lang w:val="en-GB"/>
        </w:rPr>
        <w:t>. A</w:t>
      </w:r>
      <w:r w:rsidRPr="00D133ED">
        <w:rPr>
          <w:rFonts w:ascii="Times New Roman" w:hAnsi="Times New Roman" w:cs="Times New Roman"/>
          <w:lang w:val="en-GB"/>
        </w:rPr>
        <w:t xml:space="preserve"> 1989 </w:t>
      </w:r>
      <w:r w:rsidRPr="00D133ED">
        <w:rPr>
          <w:rFonts w:ascii="Times New Roman" w:hAnsi="Times New Roman" w:cs="Times New Roman"/>
          <w:i/>
          <w:lang w:val="en-GB"/>
        </w:rPr>
        <w:t></w:t>
      </w:r>
      <w:r w:rsidRPr="00D133ED">
        <w:rPr>
          <w:rFonts w:ascii="Times New Roman" w:hAnsi="Times New Roman" w:cs="Times New Roman"/>
          <w:i/>
          <w:lang w:val="en-GB"/>
        </w:rPr>
        <w:t></w:t>
      </w:r>
      <w:r w:rsidRPr="00D133ED">
        <w:rPr>
          <w:rFonts w:ascii="Times New Roman" w:hAnsi="Times New Roman" w:cs="Times New Roman"/>
          <w:i/>
          <w:lang w:val="en-GB"/>
        </w:rPr>
        <w:t></w:t>
      </w:r>
      <w:r w:rsidRPr="00D133ED">
        <w:rPr>
          <w:rFonts w:ascii="Times New Roman" w:hAnsi="Times New Roman" w:cs="Times New Roman"/>
          <w:lang w:val="en-GB"/>
        </w:rPr>
        <w:t xml:space="preserve">, 273-275. </w:t>
      </w:r>
    </w:p>
    <w:p w14:paraId="3F930A36" w14:textId="77777777" w:rsidR="00DB3EC7" w:rsidRPr="00374190" w:rsidRDefault="00DB3EC7" w:rsidP="00DB3EC7">
      <w:pPr>
        <w:rPr>
          <w:rFonts w:ascii="2" w:hAnsi="2" w:cs="Times New Roman" w:hint="eastAsia"/>
          <w:lang w:val="en-GB"/>
        </w:rPr>
      </w:pPr>
    </w:p>
    <w:p w14:paraId="06FB940F" w14:textId="77777777" w:rsidR="00557391" w:rsidRPr="00A10129" w:rsidRDefault="00557391" w:rsidP="00DB3EC7">
      <w:pPr>
        <w:widowControl w:val="0"/>
        <w:autoSpaceDE w:val="0"/>
        <w:autoSpaceDN w:val="0"/>
        <w:adjustRightInd w:val="0"/>
        <w:rPr>
          <w:rFonts w:cs="Times New Roman"/>
        </w:rPr>
      </w:pPr>
    </w:p>
    <w:sectPr w:rsidR="00557391" w:rsidRPr="00A10129" w:rsidSect="00C552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2">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3F38B0"/>
    <w:multiLevelType w:val="hybridMultilevel"/>
    <w:tmpl w:val="508C9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129"/>
    <w:rsid w:val="000E2A47"/>
    <w:rsid w:val="00374190"/>
    <w:rsid w:val="0045604F"/>
    <w:rsid w:val="00557391"/>
    <w:rsid w:val="008D6DC5"/>
    <w:rsid w:val="0094123B"/>
    <w:rsid w:val="009B645C"/>
    <w:rsid w:val="00A10129"/>
    <w:rsid w:val="00B110A7"/>
    <w:rsid w:val="00C552DA"/>
    <w:rsid w:val="00DB3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B703DD"/>
  <w14:defaultImageDpi w14:val="300"/>
  <w15:docId w15:val="{6FB1724B-BD8E-4403-8617-DF0B2A03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0129"/>
    <w:rPr>
      <w:color w:val="0000FF" w:themeColor="hyperlink"/>
      <w:u w:val="single"/>
    </w:rPr>
  </w:style>
  <w:style w:type="paragraph" w:styleId="ListParagraph">
    <w:name w:val="List Paragraph"/>
    <w:basedOn w:val="Normal"/>
    <w:uiPriority w:val="34"/>
    <w:qFormat/>
    <w:rsid w:val="00DB3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3016</Characters>
  <Application>Microsoft Office Word</Application>
  <DocSecurity>0</DocSecurity>
  <Lines>25</Lines>
  <Paragraphs>7</Paragraphs>
  <ScaleCrop>false</ScaleCrop>
  <Company>University of Rijeka</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Djuro Josic</dc:creator>
  <cp:keywords/>
  <dc:description/>
  <cp:lastModifiedBy>XX XY</cp:lastModifiedBy>
  <cp:revision>3</cp:revision>
  <dcterms:created xsi:type="dcterms:W3CDTF">2018-05-22T09:07:00Z</dcterms:created>
  <dcterms:modified xsi:type="dcterms:W3CDTF">2018-05-22T10:21:00Z</dcterms:modified>
</cp:coreProperties>
</file>